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F08E" w14:textId="77777777" w:rsidR="00C44F8C" w:rsidRDefault="00C44F8C">
      <w:pPr>
        <w:pStyle w:val="Title"/>
      </w:pPr>
      <w:r>
        <w:t>REQUEST FOR NON-COAL RECLAMATION DEFERRAL</w:t>
      </w:r>
    </w:p>
    <w:p w14:paraId="41FB5565" w14:textId="77777777" w:rsidR="00C44F8C" w:rsidRDefault="00C44F8C">
      <w:pPr>
        <w:pStyle w:val="Heading1"/>
        <w:rPr>
          <w:b w:val="0"/>
          <w:sz w:val="22"/>
        </w:rPr>
      </w:pPr>
      <w:r>
        <w:rPr>
          <w:b w:val="0"/>
          <w:sz w:val="22"/>
        </w:rPr>
        <w:t>DIVISION OF MINE RECLAMATION AND ENFORCMENT</w:t>
      </w:r>
    </w:p>
    <w:p w14:paraId="6207ED6A" w14:textId="77777777" w:rsidR="00C44F8C" w:rsidRDefault="00C44F8C">
      <w:pPr>
        <w:pStyle w:val="Heading2"/>
      </w:pPr>
      <w:r>
        <w:rPr>
          <w:b w:val="0"/>
        </w:rPr>
        <w:t>DEPARTMENT FOR NATURAL RESOURCES</w:t>
      </w:r>
    </w:p>
    <w:p w14:paraId="652BE0A9" w14:textId="77777777" w:rsidR="00C44F8C" w:rsidRDefault="00C44F8C">
      <w:pPr>
        <w:jc w:val="both"/>
        <w:rPr>
          <w:b/>
          <w:sz w:val="22"/>
        </w:rPr>
      </w:pPr>
    </w:p>
    <w:p w14:paraId="5F569579" w14:textId="77777777" w:rsidR="00C44F8C" w:rsidRDefault="00C44F8C">
      <w:pPr>
        <w:jc w:val="both"/>
        <w:rPr>
          <w:b/>
          <w:sz w:val="22"/>
        </w:rPr>
      </w:pPr>
    </w:p>
    <w:p w14:paraId="17B13A3F" w14:textId="77777777" w:rsidR="00C44F8C" w:rsidRDefault="00C44F8C">
      <w:pPr>
        <w:jc w:val="both"/>
        <w:rPr>
          <w:sz w:val="22"/>
        </w:rPr>
      </w:pPr>
      <w:r>
        <w:rPr>
          <w:b/>
          <w:sz w:val="22"/>
        </w:rPr>
        <w:t xml:space="preserve">Section 1 </w:t>
      </w:r>
      <w:r>
        <w:rPr>
          <w:sz w:val="22"/>
        </w:rPr>
        <w:t>(To be completed by Company and turned into Inspector.)</w:t>
      </w:r>
    </w:p>
    <w:p w14:paraId="05143CF6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Ind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</w:tblGrid>
      <w:tr w:rsidR="00C44F8C" w14:paraId="06ED8557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735413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14:paraId="076D4B47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</w:tbl>
    <w:p w14:paraId="612103F7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730"/>
      </w:tblGrid>
      <w:tr w:rsidR="00C44F8C" w14:paraId="68E39EA2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AA1FEC2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C</w:t>
            </w:r>
            <w:bookmarkStart w:id="1" w:name="Text2"/>
            <w:r>
              <w:rPr>
                <w:sz w:val="22"/>
              </w:rPr>
              <w:t>ompany Name:</w:t>
            </w:r>
          </w:p>
        </w:tc>
        <w:tc>
          <w:tcPr>
            <w:tcW w:w="8730" w:type="dxa"/>
            <w:tcBorders>
              <w:top w:val="nil"/>
              <w:left w:val="nil"/>
              <w:right w:val="nil"/>
            </w:tcBorders>
          </w:tcPr>
          <w:p w14:paraId="43B7451F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</w:tbl>
    <w:p w14:paraId="7F49AE06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610"/>
        <w:gridCol w:w="990"/>
        <w:gridCol w:w="5130"/>
      </w:tblGrid>
      <w:tr w:rsidR="00C44F8C" w14:paraId="2DA928F4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8A62214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Permit Number: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8762385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3D7F61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County: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6D4C92D0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</w:tbl>
    <w:p w14:paraId="4D94E7FD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300"/>
        <w:gridCol w:w="2250"/>
      </w:tblGrid>
      <w:tr w:rsidR="00C44F8C" w14:paraId="5967FA75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494BC76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Type of Operation:</w:t>
            </w: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</w:tcPr>
          <w:p w14:paraId="390ED5C2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92B339E" w14:textId="77777777" w:rsidR="00C44F8C" w:rsidRDefault="00C44F8C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(Limestone, Clay, etc.)</w:t>
            </w:r>
          </w:p>
        </w:tc>
      </w:tr>
    </w:tbl>
    <w:p w14:paraId="05002DFA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830"/>
      </w:tblGrid>
      <w:tr w:rsidR="00C44F8C" w14:paraId="44446015" w14:textId="77777777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2F090A1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Expiration Date of Permit:</w:t>
            </w:r>
          </w:p>
        </w:tc>
        <w:tc>
          <w:tcPr>
            <w:tcW w:w="7830" w:type="dxa"/>
            <w:tcBorders>
              <w:top w:val="nil"/>
              <w:left w:val="nil"/>
              <w:right w:val="nil"/>
            </w:tcBorders>
          </w:tcPr>
          <w:p w14:paraId="11E97544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</w:tbl>
    <w:p w14:paraId="0E26F02E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510"/>
        <w:gridCol w:w="720"/>
        <w:gridCol w:w="3402"/>
      </w:tblGrid>
      <w:tr w:rsidR="00C44F8C" w14:paraId="70193F3B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06D8D36E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R</w:t>
            </w:r>
            <w:bookmarkStart w:id="6" w:name="Text24"/>
            <w:bookmarkStart w:id="7" w:name="Text25"/>
            <w:r>
              <w:rPr>
                <w:sz w:val="22"/>
              </w:rPr>
              <w:t>equested Term of Deferral: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4733D7B6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E7362A" w14:textId="77777777" w:rsidR="00C44F8C" w:rsidRDefault="00C44F8C">
            <w:pPr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0315A2F5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</w:tbl>
    <w:p w14:paraId="139BBD6A" w14:textId="77777777" w:rsidR="00C44F8C" w:rsidRDefault="00C44F8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From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To</w:t>
      </w:r>
    </w:p>
    <w:p w14:paraId="58BE432E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8280"/>
      </w:tblGrid>
      <w:tr w:rsidR="00C44F8C" w14:paraId="257EE1E1" w14:textId="77777777">
        <w:tblPrEx>
          <w:tblCellMar>
            <w:top w:w="0" w:type="dxa"/>
            <w:bottom w:w="0" w:type="dxa"/>
          </w:tblCellMar>
        </w:tblPrEx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162413FB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Reasons for Deferral: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F369D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</w:tbl>
    <w:p w14:paraId="0FAC3B1A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60C333A7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5D640290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</w:tbl>
    <w:p w14:paraId="3BA16E07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0EE5C86F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3B06CCA6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 w14:paraId="204712C8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10E8FD38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61A84EEE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</w:tbl>
    <w:p w14:paraId="55471161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1FA6A598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22728D62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</w:tbl>
    <w:p w14:paraId="572B8C83" w14:textId="77777777" w:rsidR="00C44F8C" w:rsidRDefault="00C44F8C">
      <w:pPr>
        <w:jc w:val="center"/>
        <w:rPr>
          <w:sz w:val="22"/>
        </w:rPr>
      </w:pPr>
      <w:r>
        <w:rPr>
          <w:sz w:val="22"/>
        </w:rPr>
        <w:t>(attach additional sheet, if required)</w:t>
      </w:r>
    </w:p>
    <w:p w14:paraId="3CBA64B1" w14:textId="77777777" w:rsidR="00C44F8C" w:rsidRDefault="00C44F8C">
      <w:pPr>
        <w:jc w:val="center"/>
        <w:rPr>
          <w:sz w:val="22"/>
        </w:rPr>
      </w:pPr>
    </w:p>
    <w:p w14:paraId="55B5B1BE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343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</w:tblGrid>
      <w:tr w:rsidR="00C44F8C" w14:paraId="198C54A4" w14:textId="77777777">
        <w:tblPrEx>
          <w:tblCellMar>
            <w:top w:w="0" w:type="dxa"/>
            <w:bottom w:w="0" w:type="dxa"/>
          </w:tblCellMar>
        </w:tblPrEx>
        <w:tc>
          <w:tcPr>
            <w:tcW w:w="7020" w:type="dxa"/>
          </w:tcPr>
          <w:p w14:paraId="36709EE4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</w:tbl>
    <w:p w14:paraId="3797D9D1" w14:textId="77777777" w:rsidR="00C44F8C" w:rsidRDefault="00C44F8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Company’s Signature</w:t>
      </w:r>
    </w:p>
    <w:p w14:paraId="578BF048" w14:textId="77777777" w:rsidR="00C44F8C" w:rsidRDefault="00C44F8C">
      <w:pPr>
        <w:spacing w:line="120" w:lineRule="auto"/>
        <w:jc w:val="both"/>
        <w:rPr>
          <w:sz w:val="22"/>
        </w:rPr>
      </w:pPr>
    </w:p>
    <w:p w14:paraId="2E8DCD54" w14:textId="77777777" w:rsidR="00C44F8C" w:rsidRDefault="00C44F8C">
      <w:pPr>
        <w:spacing w:line="120" w:lineRule="auto"/>
        <w:jc w:val="both"/>
        <w:rPr>
          <w:sz w:val="22"/>
        </w:rPr>
      </w:pPr>
    </w:p>
    <w:p w14:paraId="110ADAD2" w14:textId="77777777" w:rsidR="00C44F8C" w:rsidRDefault="00C44F8C">
      <w:pPr>
        <w:pStyle w:val="Heading3"/>
      </w:pPr>
      <w:r>
        <w:t>Section II</w:t>
      </w:r>
    </w:p>
    <w:p w14:paraId="687972D1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590"/>
        <w:gridCol w:w="360"/>
        <w:gridCol w:w="2052"/>
      </w:tblGrid>
      <w:tr w:rsidR="00C44F8C" w14:paraId="2E0B242B" w14:textId="77777777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1636B58A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D</w:t>
            </w:r>
            <w:bookmarkStart w:id="14" w:name="Text28"/>
            <w:r>
              <w:rPr>
                <w:sz w:val="22"/>
              </w:rPr>
              <w:t xml:space="preserve">O </w:t>
            </w: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5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DO</w:t>
            </w:r>
            <w:proofErr w:type="spellEnd"/>
            <w:r>
              <w:rPr>
                <w:sz w:val="22"/>
              </w:rPr>
              <w:t xml:space="preserve"> NOT </w:t>
            </w: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sz w:val="22"/>
              </w:rPr>
              <w:t xml:space="preserve">  Recommend: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4BDF1B0A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1D3968" w14:textId="77777777" w:rsidR="00C44F8C" w:rsidRDefault="00C44F8C">
            <w:pPr>
              <w:jc w:val="both"/>
              <w:rPr>
                <w:sz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01301E68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</w:tbl>
    <w:p w14:paraId="7C775BC9" w14:textId="77777777" w:rsidR="00C44F8C" w:rsidRDefault="00C44F8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Inspector’s Signature</w:t>
      </w:r>
      <w:r>
        <w:rPr>
          <w:sz w:val="22"/>
        </w:rPr>
        <w:tab/>
      </w:r>
      <w:r>
        <w:rPr>
          <w:sz w:val="22"/>
        </w:rPr>
        <w:tab/>
        <w:t xml:space="preserve">                      Date</w:t>
      </w:r>
    </w:p>
    <w:p w14:paraId="0A093562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360"/>
      </w:tblGrid>
      <w:tr w:rsidR="00C44F8C" w14:paraId="19D434EB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519625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Remarks:</w:t>
            </w:r>
          </w:p>
        </w:tc>
        <w:tc>
          <w:tcPr>
            <w:tcW w:w="9360" w:type="dxa"/>
            <w:tcBorders>
              <w:top w:val="nil"/>
              <w:left w:val="nil"/>
              <w:right w:val="nil"/>
            </w:tcBorders>
          </w:tcPr>
          <w:p w14:paraId="3AF9BCFE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</w:tbl>
    <w:p w14:paraId="7CFECA46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62BAEEFF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55A2D464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</w:tbl>
    <w:p w14:paraId="386F9157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28952ED0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2B27953E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</w:tbl>
    <w:p w14:paraId="7E319961" w14:textId="77777777" w:rsidR="00C44F8C" w:rsidRDefault="00C44F8C">
      <w:pPr>
        <w:spacing w:line="120" w:lineRule="auto"/>
        <w:jc w:val="both"/>
      </w:pPr>
    </w:p>
    <w:p w14:paraId="4FD62ACE" w14:textId="77777777" w:rsidR="00C44F8C" w:rsidRDefault="00C44F8C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70"/>
        <w:gridCol w:w="3600"/>
        <w:gridCol w:w="360"/>
        <w:gridCol w:w="2070"/>
      </w:tblGrid>
      <w:tr w:rsidR="00C44F8C" w14:paraId="218CAAC5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14:paraId="6634F162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APPROVED </w:t>
            </w:r>
            <w:r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t xml:space="preserve">  DISAPPROVED </w:t>
            </w:r>
            <w:r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2"/>
            <w:r>
              <w:rPr>
                <w:sz w:val="22"/>
              </w:rPr>
              <w:t xml:space="preserve">  BY: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1D208F" w14:textId="77777777" w:rsidR="00C44F8C" w:rsidRDefault="00C44F8C">
            <w:pPr>
              <w:jc w:val="both"/>
              <w:rPr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3076CD44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AD6FD6" w14:textId="77777777" w:rsidR="00C44F8C" w:rsidRDefault="00C44F8C">
            <w:pPr>
              <w:jc w:val="both"/>
              <w:rPr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0A83F2F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</w:tbl>
    <w:p w14:paraId="2C7FFFFD" w14:textId="77777777" w:rsidR="00C44F8C" w:rsidRDefault="00C44F8C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Director, Division of Mine Reclamation &amp; Enforcement</w:t>
      </w:r>
      <w:r>
        <w:rPr>
          <w:sz w:val="22"/>
        </w:rPr>
        <w:tab/>
        <w:t xml:space="preserve">           Date</w:t>
      </w:r>
    </w:p>
    <w:p w14:paraId="458C5E22" w14:textId="77777777" w:rsidR="00C44F8C" w:rsidRDefault="00C44F8C">
      <w:pPr>
        <w:spacing w:line="12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14:paraId="3504144C" w14:textId="77777777" w:rsidR="00C44F8C" w:rsidRDefault="00C44F8C">
      <w:pPr>
        <w:spacing w:line="12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360"/>
      </w:tblGrid>
      <w:tr w:rsidR="00C44F8C" w14:paraId="230AB217" w14:textId="77777777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88B6832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t>Remarks:</w:t>
            </w:r>
          </w:p>
        </w:tc>
        <w:tc>
          <w:tcPr>
            <w:tcW w:w="9360" w:type="dxa"/>
            <w:tcBorders>
              <w:top w:val="nil"/>
              <w:left w:val="nil"/>
              <w:right w:val="nil"/>
            </w:tcBorders>
          </w:tcPr>
          <w:p w14:paraId="17293609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</w:tbl>
    <w:p w14:paraId="6C5EE662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4D6B7D47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0FB92920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</w:tbl>
    <w:p w14:paraId="2FB1DFAA" w14:textId="77777777" w:rsidR="00C44F8C" w:rsidRDefault="00C44F8C">
      <w:pPr>
        <w:spacing w:line="120" w:lineRule="auto"/>
        <w:jc w:val="both"/>
        <w:rPr>
          <w:sz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44F8C" w14:paraId="4D11C43D" w14:textId="77777777">
        <w:tblPrEx>
          <w:tblCellMar>
            <w:top w:w="0" w:type="dxa"/>
            <w:bottom w:w="0" w:type="dxa"/>
          </w:tblCellMar>
        </w:tblPrEx>
        <w:tc>
          <w:tcPr>
            <w:tcW w:w="10350" w:type="dxa"/>
          </w:tcPr>
          <w:p w14:paraId="55DE528D" w14:textId="77777777" w:rsidR="00C44F8C" w:rsidRDefault="00C44F8C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</w:tbl>
    <w:p w14:paraId="3DA229E8" w14:textId="77777777" w:rsidR="00C44F8C" w:rsidRDefault="00C44F8C">
      <w:pPr>
        <w:spacing w:line="120" w:lineRule="auto"/>
        <w:jc w:val="both"/>
      </w:pPr>
    </w:p>
    <w:p w14:paraId="112E89A4" w14:textId="77777777" w:rsidR="00C44F8C" w:rsidRDefault="00C44F8C">
      <w:pPr>
        <w:spacing w:line="120" w:lineRule="auto"/>
        <w:jc w:val="both"/>
      </w:pPr>
    </w:p>
    <w:p w14:paraId="416322AF" w14:textId="77777777" w:rsidR="00C44F8C" w:rsidRDefault="00C44F8C">
      <w:pPr>
        <w:jc w:val="both"/>
      </w:pPr>
    </w:p>
    <w:p w14:paraId="13365FB4" w14:textId="77777777" w:rsidR="00C44F8C" w:rsidRDefault="00C44F8C">
      <w:pPr>
        <w:jc w:val="both"/>
      </w:pPr>
    </w:p>
    <w:p w14:paraId="280244D9" w14:textId="77777777" w:rsidR="00C44F8C" w:rsidRDefault="00C44F8C">
      <w:pPr>
        <w:pStyle w:val="Heading4"/>
      </w:pPr>
      <w:r>
        <w:t>NCR-15 Rev. 08/05</w:t>
      </w:r>
    </w:p>
    <w:p w14:paraId="7A18051B" w14:textId="77777777" w:rsidR="00C44F8C" w:rsidRDefault="00C44F8C">
      <w:pPr>
        <w:jc w:val="both"/>
      </w:pPr>
      <w:r>
        <w:tab/>
      </w:r>
      <w:r>
        <w:tab/>
      </w:r>
    </w:p>
    <w:sectPr w:rsidR="00C44F8C">
      <w:pgSz w:w="12240" w:h="15840"/>
      <w:pgMar w:top="1008" w:right="1008" w:bottom="432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trackedChanges" w:enforcement="1" w:cryptProviderType="rsaAES" w:cryptAlgorithmClass="hash" w:cryptAlgorithmType="typeAny" w:cryptAlgorithmSid="14" w:cryptSpinCount="100000" w:hash="0/O1OSFEb8IKbOzPLVNf2+AsuSufScwtbAtwnU0O4U7wwB9/zpWDC5u9xUU8NMdnWIq1RYDBwS3BU9X8IMiDUQ==" w:salt="HEWNFSFKsQ8SduFLGY4Si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0"/>
    <w:rsid w:val="000233D0"/>
    <w:rsid w:val="002B233F"/>
    <w:rsid w:val="00C4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29060"/>
  <w15:chartTrackingRefBased/>
  <w15:docId w15:val="{55F42060-96E0-4F1C-B9A3-60C8B511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Revision">
    <w:name w:val="Revision"/>
    <w:hidden/>
    <w:uiPriority w:val="99"/>
    <w:semiHidden/>
    <w:rsid w:val="002B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kner\Desktop\ELECTRONIC%20FORM%20CHANGES\NCR-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10</k55i>
  </documentManagement>
</p:properties>
</file>

<file path=customXml/itemProps1.xml><?xml version="1.0" encoding="utf-8"?>
<ds:datastoreItem xmlns:ds="http://schemas.openxmlformats.org/officeDocument/2006/customXml" ds:itemID="{3AA70837-55B7-4293-B4F3-A1817AF4E2E1}"/>
</file>

<file path=customXml/itemProps2.xml><?xml version="1.0" encoding="utf-8"?>
<ds:datastoreItem xmlns:ds="http://schemas.openxmlformats.org/officeDocument/2006/customXml" ds:itemID="{0B0ECF64-CBCF-438A-9A14-0132470EF4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E7BE9-357A-45E7-BFF7-ED01ABDFF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FEA83-E1DA-43FB-BBEB-44619C120A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NCR-15</Template>
  <TotalTime>0</TotalTime>
  <Pages>1</Pages>
  <Words>111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NON-COAL RECLAMATION DEFERRAL</vt:lpstr>
    </vt:vector>
  </TitlesOfParts>
  <Company>NRDSMRE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NCR-15 REQUEST FOR NON-COAL RECLAMATION DEFERRAL</dc:title>
  <dc:subject/>
  <dc:creator>bruckner</dc:creator>
  <cp:keywords/>
  <dc:description/>
  <cp:lastModifiedBy>Lemmon, Zach R (EEC)</cp:lastModifiedBy>
  <cp:revision>2</cp:revision>
  <cp:lastPrinted>2000-07-10T18:30:00Z</cp:lastPrinted>
  <dcterms:created xsi:type="dcterms:W3CDTF">2026-03-25T12:09:00Z</dcterms:created>
  <dcterms:modified xsi:type="dcterms:W3CDTF">2026-03-25T12:09:00Z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address">
    <vt:lpwstr/>
  </property>
  <property fmtid="{D5CDD505-2E9C-101B-9397-08002B2CF9AE}" pid="6" name="URL">
    <vt:lpwstr/>
  </property>
  <property fmtid="{D5CDD505-2E9C-101B-9397-08002B2CF9AE}" pid="7" name="ContentTypeId">
    <vt:lpwstr>0x0101005F7E042DB9D4074C938FC95B375E49FC</vt:lpwstr>
  </property>
</Properties>
</file>